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写好中国字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做好中国人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sz w:val="30"/>
          <w:szCs w:val="30"/>
          <w:bdr w:val="none" w:color="auto" w:sz="0" w:space="0"/>
        </w:rPr>
        <w:t>家长课堂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家长讲师</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2023年10月16日，东方小学懿德校区二年级1班罗筱裔同学的妈妈黄洁女士为大家带来了一堂关于书法的家长课堂。黄洁女士是中书协考级中心高级教师，从事多年书法教育，负责中书协考级、全国书画比赛、小升初写字等级考试的教学辅导，带出的学生多次在全国比赛中夺冠。</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课堂主题</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本次家长课堂的主题是</w:t>
      </w:r>
      <w:r>
        <w:rPr>
          <w:rStyle w:val="8"/>
          <w:color w:val="FF4C41"/>
          <w:bdr w:val="none" w:color="auto" w:sz="0" w:space="0"/>
        </w:rPr>
        <w:t>“写好中国字，做好中国人”</w:t>
      </w:r>
      <w:r>
        <w:rPr>
          <w:bdr w:val="none" w:color="auto" w:sz="0" w:space="0"/>
        </w:rPr>
        <w:t>。中华汉字文化历史悠久，源远流长。它是音、形、义的结合体，不仅具有独特的形态美，还有深远的内涵和意蕴，凝聚了五千年文明的精华。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写好中国字，传承中华文明，增强对祖国的热爱，书法能增强文化素养，又能培养良好品格和优秀的学习习惯。</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64"/>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65"/>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8"/>
          <w:bdr w:val="none" w:color="auto" w:sz="0" w:space="0"/>
        </w:rPr>
        <w:t>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bdr w:val="none" w:color="auto" w:sz="0" w:space="0"/>
        </w:rPr>
        <w:t>课堂进行时</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课程的</w:t>
      </w:r>
      <w:r>
        <w:rPr>
          <w:rStyle w:val="8"/>
          <w:color w:val="FF4C41"/>
          <w:bdr w:val="none" w:color="auto" w:sz="0" w:space="0"/>
        </w:rPr>
        <w:t>第一部分</w:t>
      </w:r>
      <w:r>
        <w:rPr>
          <w:bdr w:val="none" w:color="auto" w:sz="0" w:space="0"/>
        </w:rPr>
        <w:t>是观看中国汉字演变进化史，同学们跟着视频的边看边学，不约而同地说出由象形字演变的楷书，了解汉字演变过程的同时，感叹中国汉字的魅力和古人的智慧。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以下视频来源于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数鸽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，时长</w:t>
      </w:r>
      <w:r>
        <w:rPr>
          <w:color w:val="FFFFFF"/>
          <w:sz w:val="21"/>
          <w:szCs w:val="21"/>
          <w:bdr w:val="none" w:color="auto" w:sz="0" w:space="0"/>
        </w:rPr>
        <w:t>01:00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黄老师给同学们介绍了书法和日常书写的区别。书法兼具艺术性和观赏性，书写更具有实用性。有效且实用的书写除了可以提高专注力、观察力、耐心和审美之外，更是贯穿整个学习生涯。</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IMG_26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课程</w:t>
      </w:r>
      <w:r>
        <w:rPr>
          <w:rStyle w:val="8"/>
          <w:color w:val="FF4C41"/>
          <w:bdr w:val="none" w:color="auto" w:sz="0" w:space="0"/>
        </w:rPr>
        <w:t>第二部分</w:t>
      </w:r>
      <w:r>
        <w:rPr>
          <w:bdr w:val="none" w:color="auto" w:sz="0" w:space="0"/>
        </w:rPr>
        <w:t>讲述了日常书写的注意要点：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一是通过图片示范了正确坐姿和卧姿，强调了双姿对书写的影响。</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IMG_26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二是引导孩子们通过观察字的形状来给汉字分类，举例说明各类形状具有代表性的独体字。这种方法快速让孩子们了解汉字的大框架，精准掌握字形，提高书写效率，达到事半功倍效果。</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IMG_27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bdr w:val="none" w:color="auto" w:sz="0" w:space="0"/>
        </w:rPr>
        <w:t>看到孩子们的学习积极性这么高，黄老师趁热打铁，通过猜字谜的巧记方法加深了对汉字的记忆和理解，在之后的互动提问环节中，同学们争先恐后回答问题，现场的互动达到最高点，成功激起了孩子们对书写的兴趣！</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7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IMG_27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IMG_273"/>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6"/>
      </w:pPr>
      <w:r>
        <w:rPr>
          <w:bdr w:val="none" w:color="auto" w:sz="0" w:space="0"/>
        </w:rPr>
        <w:t>课程接近尾声时，黄老师借用竹子定律强调了坚持的重要性，竹子用了四年时间来扎根，日复一日地努力着，为破土而出积蓄能量。学习和书写亦是同样道理，靠的是日积月累的坚持，培养良好的学习态度和学习习惯将受益终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pPr>
      <w:r>
        <w:rPr>
          <w:rStyle w:val="8"/>
          <w:color w:val="FF4C41"/>
          <w:bdr w:val="none" w:color="auto" w:sz="0" w:space="0"/>
        </w:rPr>
        <w:t>写好中国字，做好中国人！祝愿孩子们在学习和书写道路上学有所成！</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74"/>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bookmarkStart w:id="0" w:name="_GoBack"/>
      <w:bookmarkEnd w:id="0"/>
    </w:p>
    <w:p>
      <w:pPr>
        <w:jc w:val="both"/>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家长资源开设课程记录</w:t>
      </w:r>
    </w:p>
    <w:tbl>
      <w:tblPr>
        <w:tblStyle w:val="6"/>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558"/>
        <w:gridCol w:w="709"/>
        <w:gridCol w:w="558"/>
        <w:gridCol w:w="989"/>
        <w:gridCol w:w="1177"/>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jc w:val="center"/>
              <w:rPr>
                <w:rFonts w:ascii="宋体" w:hAnsi="宋体" w:eastAsia="宋体" w:cs="宋体"/>
                <w:b/>
                <w:sz w:val="28"/>
                <w:szCs w:val="28"/>
              </w:rPr>
            </w:pPr>
            <w:r>
              <w:rPr>
                <w:rFonts w:hint="eastAsia" w:ascii="宋体" w:hAnsi="宋体" w:eastAsia="宋体" w:cs="宋体"/>
                <w:b/>
                <w:sz w:val="24"/>
              </w:rPr>
              <w:t>课程名称</w:t>
            </w:r>
          </w:p>
        </w:tc>
        <w:tc>
          <w:tcPr>
            <w:tcW w:w="2825" w:type="dxa"/>
            <w:gridSpan w:val="3"/>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《建筑》</w:t>
            </w:r>
          </w:p>
        </w:tc>
        <w:tc>
          <w:tcPr>
            <w:tcW w:w="2166" w:type="dxa"/>
            <w:gridSpan w:val="2"/>
            <w:vAlign w:val="center"/>
          </w:tcPr>
          <w:p>
            <w:pPr>
              <w:snapToGrid w:val="0"/>
              <w:jc w:val="center"/>
              <w:rPr>
                <w:rFonts w:ascii="宋体" w:hAnsi="宋体" w:eastAsia="宋体" w:cs="宋体"/>
                <w:b/>
                <w:sz w:val="28"/>
                <w:szCs w:val="28"/>
              </w:rPr>
            </w:pPr>
            <w:r>
              <w:rPr>
                <w:rFonts w:hint="eastAsia" w:ascii="宋体" w:hAnsi="宋体" w:eastAsia="宋体" w:cs="宋体"/>
                <w:b/>
                <w:sz w:val="24"/>
              </w:rPr>
              <w:t>家长姓名</w:t>
            </w:r>
          </w:p>
          <w:p>
            <w:pPr>
              <w:jc w:val="center"/>
              <w:rPr>
                <w:rFonts w:ascii="宋体" w:hAnsi="宋体" w:eastAsia="宋体" w:cs="宋体"/>
                <w:sz w:val="28"/>
                <w:szCs w:val="28"/>
              </w:rPr>
            </w:pPr>
            <w:r>
              <w:rPr>
                <w:rFonts w:hint="eastAsia" w:ascii="宋体" w:hAnsi="宋体" w:eastAsia="宋体" w:cs="宋体"/>
                <w:b/>
                <w:szCs w:val="21"/>
              </w:rPr>
              <w:t>（班级/学生姓名）</w:t>
            </w:r>
          </w:p>
        </w:tc>
        <w:tc>
          <w:tcPr>
            <w:tcW w:w="2094"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吕天舟</w:t>
            </w:r>
          </w:p>
          <w:p>
            <w:pPr>
              <w:jc w:val="center"/>
              <w:rPr>
                <w:rFonts w:hint="default" w:ascii="宋体" w:hAnsi="宋体" w:eastAsia="宋体" w:cs="宋体"/>
                <w:sz w:val="28"/>
                <w:szCs w:val="28"/>
                <w:lang w:val="en-US" w:eastAsia="zh-CN"/>
              </w:rPr>
            </w:pPr>
            <w:r>
              <w:rPr>
                <w:rFonts w:hint="eastAsia" w:ascii="宋体" w:hAnsi="宋体" w:eastAsia="宋体" w:cs="宋体"/>
                <w:sz w:val="24"/>
                <w:szCs w:val="24"/>
                <w:lang w:val="en-US" w:eastAsia="zh-CN"/>
              </w:rPr>
              <w:t>（二1班/吕景逸）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jc w:val="center"/>
              <w:rPr>
                <w:rFonts w:ascii="宋体" w:hAnsi="宋体" w:eastAsia="宋体" w:cs="宋体"/>
                <w:b/>
                <w:sz w:val="24"/>
              </w:rPr>
            </w:pPr>
            <w:r>
              <w:rPr>
                <w:rFonts w:hint="eastAsia" w:ascii="宋体" w:hAnsi="宋体" w:eastAsia="宋体" w:cs="宋体"/>
                <w:b/>
                <w:sz w:val="24"/>
              </w:rPr>
              <w:t>参与</w:t>
            </w:r>
            <w:r>
              <w:rPr>
                <w:rFonts w:ascii="宋体" w:hAnsi="宋体" w:eastAsia="宋体" w:cs="宋体"/>
                <w:b/>
                <w:sz w:val="24"/>
              </w:rPr>
              <w:t>年级</w:t>
            </w:r>
            <w:r>
              <w:rPr>
                <w:rFonts w:hint="eastAsia" w:ascii="宋体" w:hAnsi="宋体" w:eastAsia="宋体" w:cs="宋体"/>
                <w:b/>
                <w:sz w:val="24"/>
              </w:rPr>
              <w:t>/班级</w:t>
            </w:r>
          </w:p>
        </w:tc>
        <w:tc>
          <w:tcPr>
            <w:tcW w:w="1558"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二1班</w:t>
            </w:r>
          </w:p>
        </w:tc>
        <w:tc>
          <w:tcPr>
            <w:tcW w:w="709" w:type="dxa"/>
            <w:vAlign w:val="center"/>
          </w:tcPr>
          <w:p>
            <w:pPr>
              <w:snapToGrid w:val="0"/>
              <w:jc w:val="center"/>
              <w:rPr>
                <w:rFonts w:ascii="宋体" w:hAnsi="宋体" w:eastAsia="宋体" w:cs="宋体"/>
                <w:b/>
                <w:sz w:val="28"/>
                <w:szCs w:val="28"/>
              </w:rPr>
            </w:pPr>
            <w:r>
              <w:rPr>
                <w:rFonts w:hint="eastAsia" w:ascii="宋体" w:hAnsi="宋体" w:eastAsia="宋体" w:cs="宋体"/>
                <w:b/>
                <w:sz w:val="24"/>
              </w:rPr>
              <w:t>时间</w:t>
            </w:r>
          </w:p>
        </w:tc>
        <w:tc>
          <w:tcPr>
            <w:tcW w:w="1547" w:type="dxa"/>
            <w:gridSpan w:val="2"/>
            <w:vAlign w:val="center"/>
          </w:tcPr>
          <w:p>
            <w:pPr>
              <w:snapToGrid w:val="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10月31日</w:t>
            </w:r>
          </w:p>
        </w:tc>
        <w:tc>
          <w:tcPr>
            <w:tcW w:w="1177" w:type="dxa"/>
            <w:vAlign w:val="center"/>
          </w:tcPr>
          <w:p>
            <w:pPr>
              <w:snapToGrid w:val="0"/>
              <w:jc w:val="center"/>
              <w:rPr>
                <w:rFonts w:ascii="宋体" w:hAnsi="宋体" w:eastAsia="宋体" w:cs="宋体"/>
                <w:b/>
                <w:sz w:val="24"/>
              </w:rPr>
            </w:pPr>
            <w:r>
              <w:rPr>
                <w:rFonts w:hint="eastAsia" w:ascii="宋体" w:hAnsi="宋体" w:eastAsia="宋体" w:cs="宋体"/>
                <w:b/>
                <w:sz w:val="24"/>
              </w:rPr>
              <w:t>地点</w:t>
            </w:r>
          </w:p>
        </w:tc>
        <w:tc>
          <w:tcPr>
            <w:tcW w:w="2094" w:type="dxa"/>
            <w:vAlign w:val="center"/>
          </w:tcPr>
          <w:p>
            <w:pPr>
              <w:snapToGrid w:val="0"/>
              <w:jc w:val="center"/>
              <w:rPr>
                <w:rFonts w:hint="default" w:ascii="宋体" w:hAnsi="宋体" w:eastAsia="宋体" w:cs="宋体"/>
                <w:sz w:val="24"/>
                <w:lang w:val="en-US" w:eastAsia="zh-CN"/>
              </w:rPr>
            </w:pPr>
            <w:r>
              <w:rPr>
                <w:rFonts w:hint="eastAsia" w:ascii="宋体" w:hAnsi="宋体" w:eastAsia="宋体" w:cs="宋体"/>
                <w:sz w:val="24"/>
                <w:lang w:val="en-US" w:eastAsia="zh-CN"/>
              </w:rPr>
              <w:t>二1班教室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1" w:hRule="atLeast"/>
        </w:trPr>
        <w:tc>
          <w:tcPr>
            <w:tcW w:w="8610" w:type="dxa"/>
            <w:gridSpan w:val="7"/>
          </w:tcPr>
          <w:p>
            <w:pPr>
              <w:jc w:val="left"/>
              <w:rPr>
                <w:rFonts w:hint="eastAsia" w:ascii="宋体" w:hAnsi="宋体" w:eastAsia="宋体" w:cs="宋体"/>
                <w:sz w:val="28"/>
                <w:szCs w:val="28"/>
              </w:rPr>
            </w:pPr>
            <w:r>
              <w:rPr>
                <w:rFonts w:hint="eastAsia" w:ascii="宋体" w:hAnsi="宋体" w:eastAsia="宋体" w:cs="宋体"/>
                <w:sz w:val="28"/>
                <w:szCs w:val="28"/>
              </w:rPr>
              <w:t>课程内容记录：</w:t>
            </w:r>
          </w:p>
          <w:p>
            <w:pPr>
              <w:numPr>
                <w:ilvl w:val="0"/>
                <w:numId w:val="1"/>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介绍我们生活中各种各样的建筑</w:t>
            </w:r>
          </w:p>
          <w:p>
            <w:pPr>
              <w:numPr>
                <w:ilvl w:val="0"/>
                <w:numId w:val="2"/>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展示世界上有名的建筑（埃菲尔铁塔、上海中心、东方明珠电视塔……）并介绍这些建筑的高度和外观。</w:t>
            </w:r>
          </w:p>
          <w:p>
            <w:pPr>
              <w:numPr>
                <w:ilvl w:val="0"/>
                <w:numId w:val="0"/>
              </w:numPr>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2、展示有特色房屋（窑洞、树屋）</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3、让学生分享自己去过或者看到过的建筑，并说一说感受。</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二、说说房子是什么？它有什么作用？</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房子是我们的家，有卧室、厨房、餐厅、厕所、阳台、书房等等。</w:t>
            </w:r>
          </w:p>
          <w:p>
            <w:pPr>
              <w:numPr>
                <w:ilvl w:val="0"/>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三、介绍房子是怎么造的</w:t>
            </w:r>
          </w:p>
          <w:p>
            <w:pPr>
              <w:numPr>
                <w:ilvl w:val="0"/>
                <w:numId w:val="0"/>
              </w:numPr>
              <w:ind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挖掘机打基础，吊车运送材料，砖砌，混凝土钢筋浇筑，加盖屋顶，粉刷外墙……</w:t>
            </w:r>
          </w:p>
          <w:p>
            <w:pPr>
              <w:numPr>
                <w:ilvl w:val="0"/>
                <w:numId w:val="3"/>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请小朋友们画一画自己心目中的房子</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交流作品并点评</w:t>
            </w:r>
          </w:p>
          <w:p>
            <w:pPr>
              <w:numPr>
                <w:ilvl w:val="0"/>
                <w:numId w:val="3"/>
              </w:numPr>
              <w:ind w:left="0" w:leftChars="0"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小结</w:t>
            </w:r>
          </w:p>
        </w:tc>
      </w:tr>
    </w:tbl>
    <w:p>
      <w:pPr>
        <w:jc w:val="both"/>
        <w:rPr>
          <w:rFonts w:ascii="黑体" w:hAnsi="黑体" w:eastAsia="黑体" w:cs="黑体"/>
          <w:vanish/>
          <w:sz w:val="32"/>
          <w:szCs w:val="32"/>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t>202</w:t>
    </w:r>
    <w:r>
      <w:rPr>
        <w:rFonts w:hint="eastAsia"/>
        <w:lang w:val="en-US" w:eastAsia="zh-CN"/>
      </w:rPr>
      <w:t>3</w:t>
    </w:r>
    <w:r>
      <w:rPr>
        <w:rFonts w:hint="eastAsia"/>
      </w:rPr>
      <w:t>学年家长</w:t>
    </w:r>
    <w:r>
      <w:t>资源开设课程记录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09C45"/>
    <w:multiLevelType w:val="singleLevel"/>
    <w:tmpl w:val="21909C45"/>
    <w:lvl w:ilvl="0" w:tentative="0">
      <w:start w:val="1"/>
      <w:numFmt w:val="decimal"/>
      <w:suff w:val="nothing"/>
      <w:lvlText w:val="%1、"/>
      <w:lvlJc w:val="left"/>
    </w:lvl>
  </w:abstractNum>
  <w:abstractNum w:abstractNumId="1">
    <w:nsid w:val="55571661"/>
    <w:multiLevelType w:val="singleLevel"/>
    <w:tmpl w:val="55571661"/>
    <w:lvl w:ilvl="0" w:tentative="0">
      <w:start w:val="4"/>
      <w:numFmt w:val="chineseCounting"/>
      <w:suff w:val="nothing"/>
      <w:lvlText w:val="%1、"/>
      <w:lvlJc w:val="left"/>
      <w:rPr>
        <w:rFonts w:hint="eastAsia"/>
      </w:rPr>
    </w:lvl>
  </w:abstractNum>
  <w:abstractNum w:abstractNumId="2">
    <w:nsid w:val="6C6F7F26"/>
    <w:multiLevelType w:val="singleLevel"/>
    <w:tmpl w:val="6C6F7F2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NzE3Y2JhMWQxODE2NjFiODkyNjUzZDcxNjE5ZGUifQ=="/>
  </w:docVars>
  <w:rsids>
    <w:rsidRoot w:val="1B246202"/>
    <w:rsid w:val="004D7DDA"/>
    <w:rsid w:val="00905E19"/>
    <w:rsid w:val="00A84047"/>
    <w:rsid w:val="00AE7FE0"/>
    <w:rsid w:val="00E11DB8"/>
    <w:rsid w:val="00EB4E7F"/>
    <w:rsid w:val="1B246202"/>
    <w:rsid w:val="4A252410"/>
    <w:rsid w:val="50117696"/>
    <w:rsid w:val="5DAB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3"/>
    <w:autoRedefine/>
    <w:qFormat/>
    <w:uiPriority w:val="99"/>
    <w:rPr>
      <w:kern w:val="2"/>
      <w:sz w:val="18"/>
      <w:szCs w:val="18"/>
    </w:rPr>
  </w:style>
  <w:style w:type="character" w:customStyle="1" w:styleId="10">
    <w:name w:val="页脚 Char"/>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9</Words>
  <Characters>53</Characters>
  <Lines>1</Lines>
  <Paragraphs>1</Paragraphs>
  <TotalTime>21</TotalTime>
  <ScaleCrop>false</ScaleCrop>
  <LinksUpToDate>false</LinksUpToDate>
  <CharactersWithSpaces>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2020-12-22T04:00:00Z</dcterms:created>
  <dc:creator>徐炜</dc:creator>
  <cp:lastModifiedBy>樱桃大敏子☀️</cp:lastModifiedBy>
  <dcterms:modified xsi:type="dcterms:W3CDTF">2024-01-04T07:11:45Z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81DEB4CF118048CA97531C218D49560A_12</vt:lpwstr>
  </property>
</Properties>
</file>